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28F5" w14:textId="0E188B25" w:rsidR="00BB33B9" w:rsidRDefault="00BA1552" w:rsidP="00BB33B9">
      <w:pPr>
        <w:pStyle w:val="Default"/>
        <w:rPr>
          <w:color w:val="auto"/>
        </w:rPr>
      </w:pPr>
      <w:r>
        <w:rPr>
          <w:color w:val="auto"/>
        </w:rPr>
        <w:t>Priloga 3:</w:t>
      </w:r>
    </w:p>
    <w:p w14:paraId="0D3025CF" w14:textId="69670ABE" w:rsidR="00BB33B9" w:rsidRPr="0011663B" w:rsidRDefault="00BB33B9" w:rsidP="00505F1D">
      <w:pPr>
        <w:pStyle w:val="Default"/>
        <w:jc w:val="center"/>
        <w:rPr>
          <w:color w:val="auto"/>
        </w:rPr>
      </w:pPr>
      <w:r w:rsidRPr="0011663B">
        <w:rPr>
          <w:b/>
          <w:bCs/>
          <w:color w:val="auto"/>
        </w:rPr>
        <w:t>SPECIFIKACIJA</w:t>
      </w:r>
    </w:p>
    <w:p w14:paraId="0B2731C5" w14:textId="3850F49E" w:rsidR="00BB33B9" w:rsidRDefault="00041879" w:rsidP="00505F1D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</w:t>
      </w:r>
      <w:r w:rsidR="00BB33B9" w:rsidRPr="0011663B">
        <w:rPr>
          <w:b/>
          <w:bCs/>
          <w:color w:val="auto"/>
        </w:rPr>
        <w:t>a</w:t>
      </w:r>
    </w:p>
    <w:p w14:paraId="35A25481" w14:textId="15BF1E85" w:rsidR="00041879" w:rsidRDefault="00AF60EB" w:rsidP="00505F1D">
      <w:pPr>
        <w:pStyle w:val="Default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SERVISIRANJE IN VZDRŽEVAJE</w:t>
      </w:r>
      <w:r w:rsidR="00041879" w:rsidRPr="00041879">
        <w:rPr>
          <w:rFonts w:cstheme="minorHAnsi"/>
          <w:b/>
          <w:bCs/>
        </w:rPr>
        <w:t xml:space="preserve"> </w:t>
      </w:r>
      <w:r w:rsidR="004C7E21">
        <w:rPr>
          <w:rFonts w:cstheme="minorHAnsi"/>
          <w:b/>
          <w:bCs/>
        </w:rPr>
        <w:t>KROMATOGRAFOV</w:t>
      </w:r>
    </w:p>
    <w:p w14:paraId="64FD7010" w14:textId="5CB1D229" w:rsidR="00041879" w:rsidRDefault="00477CE7" w:rsidP="00505F1D">
      <w:pPr>
        <w:pStyle w:val="Default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(velja za vse sklope)</w:t>
      </w:r>
    </w:p>
    <w:p w14:paraId="2E73B4C4" w14:textId="27EA8FDB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</w:p>
    <w:p w14:paraId="6C9D976D" w14:textId="58B102F8" w:rsidR="00041879" w:rsidRDefault="00041879" w:rsidP="00041879">
      <w:pPr>
        <w:pStyle w:val="Default"/>
        <w:rPr>
          <w:rFonts w:cstheme="minorHAnsi"/>
          <w:b/>
          <w:bCs/>
        </w:rPr>
      </w:pPr>
      <w:r>
        <w:rPr>
          <w:rFonts w:cstheme="minorHAnsi"/>
          <w:b/>
          <w:bCs/>
        </w:rPr>
        <w:t>Predmet javnega naročila:</w:t>
      </w:r>
    </w:p>
    <w:p w14:paraId="19CBD4A4" w14:textId="3BA94450" w:rsidR="00041879" w:rsidRDefault="00041879" w:rsidP="00041879">
      <w:pPr>
        <w:pStyle w:val="Default"/>
        <w:rPr>
          <w:rFonts w:cstheme="minorHAnsi"/>
          <w:b/>
          <w:bCs/>
        </w:rPr>
      </w:pPr>
    </w:p>
    <w:p w14:paraId="5B322777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Popravilo,</w:t>
      </w:r>
    </w:p>
    <w:p w14:paraId="2E20E6CF" w14:textId="77777777" w:rsidR="00041879" w:rsidRPr="00041879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041879">
        <w:rPr>
          <w:rFonts w:ascii="Arial" w:hAnsi="Arial" w:cs="Arial"/>
          <w:b/>
          <w:bCs/>
        </w:rPr>
        <w:t>Preventivno vzdrževanje,</w:t>
      </w:r>
    </w:p>
    <w:p w14:paraId="3F43603A" w14:textId="77777777" w:rsidR="00041879" w:rsidRPr="00F16960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F16960">
        <w:rPr>
          <w:rFonts w:ascii="Arial" w:hAnsi="Arial" w:cs="Arial"/>
          <w:b/>
          <w:bCs/>
        </w:rPr>
        <w:t>Kvalifikacija oziroma validacija in</w:t>
      </w:r>
    </w:p>
    <w:p w14:paraId="16CF606C" w14:textId="77777777" w:rsidR="00041879" w:rsidRPr="00F16960" w:rsidRDefault="00041879" w:rsidP="00041879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F16960">
        <w:rPr>
          <w:rFonts w:ascii="Arial" w:hAnsi="Arial" w:cs="Arial"/>
          <w:b/>
          <w:bCs/>
        </w:rPr>
        <w:t>Kalibracija</w:t>
      </w:r>
    </w:p>
    <w:p w14:paraId="67AE7565" w14:textId="77777777" w:rsidR="00041879" w:rsidRPr="00041879" w:rsidRDefault="00041879" w:rsidP="00041879">
      <w:pPr>
        <w:pStyle w:val="Default"/>
        <w:rPr>
          <w:b/>
          <w:bCs/>
        </w:rPr>
      </w:pPr>
    </w:p>
    <w:p w14:paraId="4A26D529" w14:textId="4ECC69A0" w:rsidR="00041879" w:rsidRDefault="00041879" w:rsidP="00505F1D">
      <w:pPr>
        <w:pStyle w:val="Default"/>
        <w:jc w:val="center"/>
        <w:rPr>
          <w:rFonts w:cstheme="minorHAnsi"/>
          <w:b/>
          <w:bCs/>
        </w:rPr>
      </w:pPr>
    </w:p>
    <w:p w14:paraId="2D16FA6A" w14:textId="46825386" w:rsidR="00A111F0" w:rsidRPr="00A111F0" w:rsidRDefault="00A111F0" w:rsidP="00A111F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A111F0">
        <w:rPr>
          <w:rFonts w:ascii="Arial" w:hAnsi="Arial" w:cs="Arial"/>
        </w:rPr>
        <w:t>porabljeni pojmi imajo naslednji pomen</w:t>
      </w:r>
      <w:r w:rsidR="00F16960">
        <w:rPr>
          <w:rFonts w:ascii="Arial" w:hAnsi="Arial" w:cs="Arial"/>
        </w:rPr>
        <w:t>:</w:t>
      </w:r>
    </w:p>
    <w:p w14:paraId="34AE6750" w14:textId="10CB1FF0" w:rsidR="00F16960" w:rsidRDefault="00F16960" w:rsidP="00F16960">
      <w:pPr>
        <w:pStyle w:val="Odstavekseznama"/>
        <w:numPr>
          <w:ilvl w:val="0"/>
          <w:numId w:val="5"/>
        </w:numPr>
        <w:spacing w:line="256" w:lineRule="auto"/>
        <w:jc w:val="both"/>
        <w:rPr>
          <w:rFonts w:ascii="Arial" w:hAnsi="Arial" w:cs="Arial"/>
        </w:rPr>
      </w:pPr>
      <w:r w:rsidRPr="00F16960">
        <w:rPr>
          <w:rFonts w:ascii="Arial" w:hAnsi="Arial" w:cs="Arial"/>
        </w:rPr>
        <w:t>»popravilo« pomeni kurativno odpravo napak pri delovanju instrumentov,</w:t>
      </w:r>
    </w:p>
    <w:p w14:paraId="5B94EF03" w14:textId="77777777" w:rsidR="00F16960" w:rsidRPr="00F16960" w:rsidRDefault="00F16960" w:rsidP="00F16960">
      <w:pPr>
        <w:pStyle w:val="Odstavekseznama"/>
        <w:spacing w:line="256" w:lineRule="auto"/>
        <w:jc w:val="both"/>
        <w:rPr>
          <w:rFonts w:ascii="Arial" w:hAnsi="Arial" w:cs="Arial"/>
        </w:rPr>
      </w:pPr>
    </w:p>
    <w:p w14:paraId="16031B63" w14:textId="53C2DBDB" w:rsidR="00F16960" w:rsidRDefault="00F16960" w:rsidP="00F16960">
      <w:pPr>
        <w:pStyle w:val="Odstavekseznama"/>
        <w:numPr>
          <w:ilvl w:val="0"/>
          <w:numId w:val="5"/>
        </w:numPr>
        <w:spacing w:line="256" w:lineRule="auto"/>
        <w:jc w:val="both"/>
        <w:rPr>
          <w:rFonts w:ascii="Arial" w:hAnsi="Arial" w:cs="Arial"/>
        </w:rPr>
      </w:pPr>
      <w:r w:rsidRPr="00F16960">
        <w:rPr>
          <w:rFonts w:ascii="Arial" w:hAnsi="Arial" w:cs="Arial"/>
        </w:rPr>
        <w:t>»preventivno vzdrževanje« pomeni redno vzdrževanje opreme kot ga priporoča proizvajalec in kot je primerno glede na uporabo instrumenta.</w:t>
      </w:r>
    </w:p>
    <w:p w14:paraId="757942F0" w14:textId="77777777" w:rsidR="00F16960" w:rsidRPr="00F16960" w:rsidRDefault="00F16960" w:rsidP="00F16960">
      <w:pPr>
        <w:spacing w:line="256" w:lineRule="auto"/>
        <w:jc w:val="both"/>
        <w:rPr>
          <w:rFonts w:ascii="Arial" w:hAnsi="Arial" w:cs="Arial"/>
        </w:rPr>
      </w:pPr>
    </w:p>
    <w:p w14:paraId="19693E4F" w14:textId="4EFB046B" w:rsidR="00F16960" w:rsidRDefault="00F16960" w:rsidP="00F16960">
      <w:pPr>
        <w:pStyle w:val="Odstavekseznama"/>
        <w:numPr>
          <w:ilvl w:val="0"/>
          <w:numId w:val="5"/>
        </w:numPr>
        <w:spacing w:line="256" w:lineRule="auto"/>
        <w:jc w:val="both"/>
        <w:rPr>
          <w:rFonts w:ascii="Arial" w:hAnsi="Arial" w:cs="Arial"/>
        </w:rPr>
      </w:pPr>
      <w:r w:rsidRPr="00F16960">
        <w:rPr>
          <w:rFonts w:ascii="Arial" w:hAnsi="Arial" w:cs="Arial"/>
        </w:rPr>
        <w:t xml:space="preserve">»kvalifikacija oziroma validacija« pomeni izvajanje predpisanih testov s strani proizvajalca z namenom preverjanja doseganja </w:t>
      </w:r>
      <w:proofErr w:type="spellStart"/>
      <w:r w:rsidRPr="00F16960">
        <w:rPr>
          <w:rFonts w:ascii="Arial" w:hAnsi="Arial" w:cs="Arial"/>
        </w:rPr>
        <w:t>performančnih</w:t>
      </w:r>
      <w:proofErr w:type="spellEnd"/>
      <w:r w:rsidRPr="00F16960">
        <w:rPr>
          <w:rFonts w:ascii="Arial" w:hAnsi="Arial" w:cs="Arial"/>
        </w:rPr>
        <w:t xml:space="preserve"> rezultatov.</w:t>
      </w:r>
    </w:p>
    <w:p w14:paraId="0EE5578A" w14:textId="77777777" w:rsidR="00F16960" w:rsidRPr="00F16960" w:rsidRDefault="00F16960" w:rsidP="00F16960">
      <w:pPr>
        <w:spacing w:line="256" w:lineRule="auto"/>
        <w:jc w:val="both"/>
        <w:rPr>
          <w:rFonts w:ascii="Arial" w:hAnsi="Arial" w:cs="Arial"/>
        </w:rPr>
      </w:pPr>
    </w:p>
    <w:p w14:paraId="75882B39" w14:textId="77777777" w:rsidR="00F16960" w:rsidRPr="00F16960" w:rsidRDefault="00F16960" w:rsidP="00F16960">
      <w:pPr>
        <w:pStyle w:val="Odstavekseznama"/>
        <w:numPr>
          <w:ilvl w:val="0"/>
          <w:numId w:val="5"/>
        </w:numPr>
        <w:spacing w:line="256" w:lineRule="auto"/>
        <w:jc w:val="both"/>
        <w:rPr>
          <w:rFonts w:ascii="Arial" w:hAnsi="Arial" w:cs="Arial"/>
        </w:rPr>
      </w:pPr>
      <w:r w:rsidRPr="00F16960">
        <w:rPr>
          <w:rFonts w:ascii="Arial" w:hAnsi="Arial" w:cs="Arial"/>
        </w:rPr>
        <w:t>»kalibracija« pomeni umerjanje instrumenta, s katerim se pod določenimi pogoji preverja razmerje med vrednostmi, ki jih kaže instrument in vrednostmi, ki jih predstavljajo  referenčni materiali oziroma vrednostmi, ki jih prikazujejo standardne meritve.</w:t>
      </w:r>
    </w:p>
    <w:p w14:paraId="12FCEFE7" w14:textId="1264D054" w:rsidR="00041879" w:rsidRDefault="00041879" w:rsidP="00A111F0">
      <w:pPr>
        <w:pStyle w:val="Default"/>
        <w:rPr>
          <w:b/>
          <w:bCs/>
          <w:color w:val="auto"/>
        </w:rPr>
      </w:pPr>
    </w:p>
    <w:p w14:paraId="62E1B1A7" w14:textId="5095D721" w:rsidR="00A64C91" w:rsidRDefault="00A64C91" w:rsidP="00A64C91">
      <w:pPr>
        <w:spacing w:after="0" w:line="240" w:lineRule="auto"/>
        <w:jc w:val="both"/>
        <w:rPr>
          <w:rFonts w:ascii="Arial" w:hAnsi="Arial" w:cs="Arial"/>
        </w:rPr>
      </w:pPr>
      <w:r w:rsidRPr="00A64C91">
        <w:rPr>
          <w:rFonts w:ascii="Arial" w:hAnsi="Arial" w:cs="Arial"/>
        </w:rPr>
        <w:t>Redno vzdrževanje in servisiranje in</w:t>
      </w:r>
      <w:r w:rsidR="00F16960">
        <w:rPr>
          <w:rFonts w:ascii="Arial" w:hAnsi="Arial" w:cs="Arial"/>
        </w:rPr>
        <w:t>s</w:t>
      </w:r>
      <w:r w:rsidRPr="00A64C91">
        <w:rPr>
          <w:rFonts w:ascii="Arial" w:hAnsi="Arial" w:cs="Arial"/>
        </w:rPr>
        <w:t>trumentov mora vključevati tudi čiščenje občutljivih delov, zamenjavo izrabljenih delov in vse potrebne meritve (kvalifikacija, kalibracija) priporočene s strani proizvajalca in</w:t>
      </w:r>
      <w:r w:rsidR="00F16960">
        <w:rPr>
          <w:rFonts w:ascii="Arial" w:hAnsi="Arial" w:cs="Arial"/>
        </w:rPr>
        <w:t>s</w:t>
      </w:r>
      <w:r w:rsidRPr="00A64C91">
        <w:rPr>
          <w:rFonts w:ascii="Arial" w:hAnsi="Arial" w:cs="Arial"/>
        </w:rPr>
        <w:t>trumenta, ki zagotavljajo ustrezno in zanesljivo delovanja inštrumenta.</w:t>
      </w:r>
    </w:p>
    <w:p w14:paraId="7F06F1E6" w14:textId="77777777" w:rsidR="00F60479" w:rsidRPr="00A64C91" w:rsidRDefault="00F60479" w:rsidP="00A64C91">
      <w:pPr>
        <w:spacing w:after="0" w:line="240" w:lineRule="auto"/>
        <w:jc w:val="both"/>
        <w:rPr>
          <w:rFonts w:ascii="Arial" w:hAnsi="Arial" w:cs="Arial"/>
        </w:rPr>
      </w:pPr>
    </w:p>
    <w:p w14:paraId="5F8727EB" w14:textId="77777777" w:rsidR="00A64C91" w:rsidRDefault="00A64C91" w:rsidP="00A64C91">
      <w:pPr>
        <w:pStyle w:val="Default"/>
        <w:jc w:val="both"/>
        <w:rPr>
          <w:sz w:val="22"/>
          <w:szCs w:val="22"/>
        </w:rPr>
      </w:pPr>
    </w:p>
    <w:p w14:paraId="4098E754" w14:textId="49F902F0" w:rsidR="00A64C91" w:rsidRDefault="00A64C91" w:rsidP="00A64C91">
      <w:pPr>
        <w:pStyle w:val="Default"/>
        <w:jc w:val="both"/>
        <w:rPr>
          <w:sz w:val="22"/>
          <w:szCs w:val="22"/>
        </w:rPr>
      </w:pPr>
      <w:r w:rsidRPr="00A64C91">
        <w:rPr>
          <w:sz w:val="22"/>
          <w:szCs w:val="22"/>
        </w:rPr>
        <w:t>Preventivni pregled in</w:t>
      </w:r>
      <w:r w:rsidR="00F16960">
        <w:rPr>
          <w:sz w:val="22"/>
          <w:szCs w:val="22"/>
        </w:rPr>
        <w:t>s</w:t>
      </w:r>
      <w:r w:rsidRPr="00A64C91">
        <w:rPr>
          <w:sz w:val="22"/>
          <w:szCs w:val="22"/>
        </w:rPr>
        <w:t>trumentov se opravi tako pogosto, kot to priporoča proizvajalec</w:t>
      </w:r>
      <w:r w:rsidR="00F16960">
        <w:rPr>
          <w:sz w:val="22"/>
          <w:szCs w:val="22"/>
        </w:rPr>
        <w:t>.</w:t>
      </w:r>
    </w:p>
    <w:p w14:paraId="22F4920F" w14:textId="1B94185A" w:rsidR="00A64C91" w:rsidRDefault="00A64C91" w:rsidP="00A64C91">
      <w:pPr>
        <w:pStyle w:val="Default"/>
        <w:jc w:val="both"/>
        <w:rPr>
          <w:sz w:val="22"/>
          <w:szCs w:val="22"/>
        </w:rPr>
      </w:pPr>
    </w:p>
    <w:p w14:paraId="1B76F270" w14:textId="7CBD583C" w:rsidR="00A64C91" w:rsidRDefault="00F16960" w:rsidP="00F16960">
      <w:pPr>
        <w:spacing w:after="0" w:line="240" w:lineRule="auto"/>
        <w:jc w:val="both"/>
        <w:rPr>
          <w:rFonts w:ascii="Arial" w:hAnsi="Arial" w:cs="Arial"/>
        </w:rPr>
      </w:pPr>
      <w:r w:rsidRPr="00F16960">
        <w:rPr>
          <w:rFonts w:ascii="Arial" w:hAnsi="Arial" w:cs="Arial"/>
        </w:rPr>
        <w:t>Odzivni čas izvajalca je 1 delovni dan (24 ur) od prejema uporabnikovega obvestila o napaki. Za odzivni čas šteje 24 ur, da pooblaščeni serviser izvajalca vstopi v stik z uporabnikom in da na podlagi pridobljenih informacij uporabniku pomaga rešiti problem na daljavo, če je to mogoče, oziroma se z uporabnikom dogovori/uskladi o terminu servisnega posega na lokaciji uporabnika, ki se opravi v najkrajšem možnem času (največ v 48 urah od sprejema naročila), čas za odpravo napake je največ 3 delovne dni.</w:t>
      </w:r>
    </w:p>
    <w:p w14:paraId="06EEDE2D" w14:textId="77777777" w:rsidR="00F16960" w:rsidRPr="00A64C91" w:rsidRDefault="00F16960" w:rsidP="00F16960">
      <w:pPr>
        <w:spacing w:after="0" w:line="240" w:lineRule="auto"/>
        <w:jc w:val="both"/>
        <w:rPr>
          <w:b/>
          <w:bCs/>
        </w:rPr>
      </w:pPr>
    </w:p>
    <w:p w14:paraId="33D62DCD" w14:textId="10DC44BB" w:rsidR="00A64C91" w:rsidRDefault="00A64C91" w:rsidP="00A64C91">
      <w:pPr>
        <w:pStyle w:val="Default"/>
        <w:rPr>
          <w:b/>
          <w:bCs/>
          <w:color w:val="auto"/>
        </w:rPr>
      </w:pPr>
      <w:r>
        <w:rPr>
          <w:rFonts w:cstheme="minorHAnsi"/>
        </w:rPr>
        <w:t>Ponudnik</w:t>
      </w:r>
      <w:r w:rsidRPr="00A24D46">
        <w:rPr>
          <w:rFonts w:cstheme="minorHAnsi"/>
        </w:rPr>
        <w:t xml:space="preserve"> ima za in</w:t>
      </w:r>
      <w:r w:rsidR="00F16960">
        <w:rPr>
          <w:rFonts w:cstheme="minorHAnsi"/>
        </w:rPr>
        <w:t>s</w:t>
      </w:r>
      <w:r w:rsidRPr="00A24D46">
        <w:rPr>
          <w:rFonts w:cstheme="minorHAnsi"/>
        </w:rPr>
        <w:t xml:space="preserve">trumente, ki so predmet te pogodbe, pooblastilo proizvajalcev za prodajo in servisiranje predmetnih inštrumentov. </w:t>
      </w:r>
    </w:p>
    <w:p w14:paraId="5B192EB6" w14:textId="77777777" w:rsidR="00A64C91" w:rsidRDefault="00A64C91" w:rsidP="00A111F0">
      <w:pPr>
        <w:pStyle w:val="Default"/>
        <w:rPr>
          <w:b/>
          <w:bCs/>
          <w:color w:val="auto"/>
        </w:rPr>
      </w:pPr>
    </w:p>
    <w:p w14:paraId="1D747072" w14:textId="77777777" w:rsidR="00F16960" w:rsidRDefault="00F16960">
      <w:pPr>
        <w:rPr>
          <w:rFonts w:ascii="Arial" w:hAnsi="Arial" w:cs="Arial"/>
          <w:b/>
          <w:bCs/>
        </w:rPr>
      </w:pPr>
      <w:r>
        <w:rPr>
          <w:b/>
          <w:bCs/>
        </w:rPr>
        <w:br w:type="page"/>
      </w:r>
    </w:p>
    <w:p w14:paraId="79544798" w14:textId="6D457A5F" w:rsidR="00A111F0" w:rsidRPr="00477CE7" w:rsidRDefault="00477CE7" w:rsidP="00A111F0">
      <w:pPr>
        <w:pStyle w:val="Default"/>
        <w:rPr>
          <w:color w:val="auto"/>
          <w:sz w:val="22"/>
          <w:szCs w:val="22"/>
        </w:rPr>
      </w:pPr>
      <w:r w:rsidRPr="00477CE7">
        <w:rPr>
          <w:b/>
          <w:bCs/>
          <w:color w:val="auto"/>
          <w:sz w:val="22"/>
          <w:szCs w:val="22"/>
        </w:rPr>
        <w:lastRenderedPageBreak/>
        <w:t xml:space="preserve">Opomba: </w:t>
      </w:r>
      <w:r w:rsidRPr="00477CE7">
        <w:rPr>
          <w:color w:val="auto"/>
          <w:sz w:val="22"/>
          <w:szCs w:val="22"/>
        </w:rPr>
        <w:t>Seznam laboratorijskih aparatov/inštrumentov</w:t>
      </w:r>
      <w:r>
        <w:rPr>
          <w:color w:val="auto"/>
          <w:sz w:val="22"/>
          <w:szCs w:val="22"/>
        </w:rPr>
        <w:t>, ki so predmet naročila,</w:t>
      </w:r>
      <w:r w:rsidRPr="00477CE7">
        <w:rPr>
          <w:color w:val="auto"/>
          <w:sz w:val="22"/>
          <w:szCs w:val="22"/>
        </w:rPr>
        <w:t xml:space="preserve"> je naveden v </w:t>
      </w:r>
      <w:r w:rsidR="00F60479">
        <w:rPr>
          <w:color w:val="auto"/>
          <w:sz w:val="22"/>
          <w:szCs w:val="22"/>
        </w:rPr>
        <w:t>Prilogi 4</w:t>
      </w:r>
      <w:r w:rsidRPr="00477CE7">
        <w:rPr>
          <w:color w:val="auto"/>
          <w:sz w:val="22"/>
          <w:szCs w:val="22"/>
        </w:rPr>
        <w:t>.</w:t>
      </w:r>
    </w:p>
    <w:p w14:paraId="07534B90" w14:textId="77777777" w:rsidR="004C7E21" w:rsidRDefault="004C7E21" w:rsidP="00A111F0">
      <w:pPr>
        <w:pStyle w:val="Default"/>
        <w:rPr>
          <w:b/>
          <w:bCs/>
          <w:color w:val="auto"/>
        </w:rPr>
      </w:pPr>
    </w:p>
    <w:p w14:paraId="20D05BF1" w14:textId="6BC7A954" w:rsidR="00A111F0" w:rsidRDefault="00A111F0" w:rsidP="00A111F0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  <w:r w:rsidRPr="00A111F0">
        <w:rPr>
          <w:b/>
          <w:bCs/>
          <w:color w:val="auto"/>
          <w:sz w:val="22"/>
          <w:szCs w:val="22"/>
        </w:rPr>
        <w:t>Opomba</w:t>
      </w:r>
      <w:r>
        <w:rPr>
          <w:b/>
          <w:bCs/>
          <w:color w:val="auto"/>
          <w:sz w:val="22"/>
          <w:szCs w:val="22"/>
        </w:rPr>
        <w:t xml:space="preserve"> 1</w:t>
      </w:r>
      <w:r w:rsidRPr="00A111F0">
        <w:rPr>
          <w:b/>
          <w:bCs/>
          <w:color w:val="auto"/>
          <w:sz w:val="22"/>
          <w:szCs w:val="22"/>
        </w:rPr>
        <w:t xml:space="preserve">: </w:t>
      </w:r>
      <w:r w:rsidRPr="00A111F0">
        <w:rPr>
          <w:rFonts w:eastAsia="Times New Roman"/>
          <w:sz w:val="22"/>
          <w:szCs w:val="22"/>
          <w:lang w:eastAsia="sl-SI"/>
        </w:rPr>
        <w:t xml:space="preserve">Vrsta in količina </w:t>
      </w:r>
      <w:r>
        <w:rPr>
          <w:rFonts w:eastAsia="Times New Roman"/>
          <w:sz w:val="22"/>
          <w:szCs w:val="22"/>
          <w:lang w:eastAsia="sl-SI"/>
        </w:rPr>
        <w:t>inštrumentov</w:t>
      </w:r>
      <w:r w:rsidRPr="00A111F0">
        <w:rPr>
          <w:rFonts w:eastAsia="Times New Roman"/>
          <w:sz w:val="22"/>
          <w:szCs w:val="22"/>
          <w:lang w:eastAsia="sl-SI"/>
        </w:rPr>
        <w:t xml:space="preserve"> </w:t>
      </w:r>
      <w:r>
        <w:rPr>
          <w:rFonts w:eastAsia="Times New Roman"/>
          <w:sz w:val="22"/>
          <w:szCs w:val="22"/>
          <w:lang w:eastAsia="sl-SI"/>
        </w:rPr>
        <w:t xml:space="preserve">(opreme) </w:t>
      </w:r>
      <w:r w:rsidRPr="00A111F0">
        <w:rPr>
          <w:rFonts w:eastAsia="Times New Roman"/>
          <w:sz w:val="22"/>
          <w:szCs w:val="22"/>
          <w:lang w:eastAsia="sl-SI"/>
        </w:rPr>
        <w:t xml:space="preserve">se lahko v času </w:t>
      </w:r>
      <w:r>
        <w:rPr>
          <w:rFonts w:eastAsia="Times New Roman"/>
          <w:sz w:val="22"/>
          <w:szCs w:val="22"/>
          <w:lang w:eastAsia="sl-SI"/>
        </w:rPr>
        <w:t>trajanja naročila</w:t>
      </w:r>
      <w:r w:rsidRPr="00A111F0">
        <w:rPr>
          <w:rFonts w:eastAsia="Times New Roman"/>
          <w:sz w:val="22"/>
          <w:szCs w:val="22"/>
          <w:lang w:eastAsia="sl-SI"/>
        </w:rPr>
        <w:t xml:space="preserve"> spreminja. Oprema, kateri poteče garancija, s potekom garancije avtomatično postane predmet </w:t>
      </w:r>
      <w:r>
        <w:rPr>
          <w:rFonts w:eastAsia="Times New Roman"/>
          <w:sz w:val="22"/>
          <w:szCs w:val="22"/>
          <w:lang w:eastAsia="sl-SI"/>
        </w:rPr>
        <w:t>naročila</w:t>
      </w:r>
      <w:r w:rsidRPr="00A111F0">
        <w:rPr>
          <w:rFonts w:eastAsia="Times New Roman"/>
          <w:sz w:val="22"/>
          <w:szCs w:val="22"/>
          <w:lang w:eastAsia="sl-SI"/>
        </w:rPr>
        <w:t xml:space="preserve">. Oprema, ki jo naročnik zaradi funkcionalne zastarelosti, iztrošenosti ali prevelikih stroškov popravila odpiše, z odpisom avtomatično preneha biti predmet </w:t>
      </w:r>
      <w:r>
        <w:rPr>
          <w:rFonts w:eastAsia="Times New Roman"/>
          <w:sz w:val="22"/>
          <w:szCs w:val="22"/>
          <w:lang w:eastAsia="sl-SI"/>
        </w:rPr>
        <w:t>naročila</w:t>
      </w:r>
      <w:r w:rsidRPr="00A111F0">
        <w:rPr>
          <w:rFonts w:eastAsia="Times New Roman"/>
          <w:sz w:val="22"/>
          <w:szCs w:val="22"/>
          <w:lang w:eastAsia="sl-SI"/>
        </w:rPr>
        <w:t>. Seznam opreme</w:t>
      </w:r>
      <w:r>
        <w:rPr>
          <w:rFonts w:eastAsia="Times New Roman"/>
          <w:sz w:val="22"/>
          <w:szCs w:val="22"/>
          <w:lang w:eastAsia="sl-SI"/>
        </w:rPr>
        <w:t xml:space="preserve"> se bo ažuriral 1-krat letno</w:t>
      </w:r>
      <w:r w:rsidRPr="00A111F0">
        <w:rPr>
          <w:rFonts w:eastAsia="Times New Roman"/>
          <w:sz w:val="22"/>
          <w:szCs w:val="22"/>
          <w:lang w:eastAsia="sl-SI"/>
        </w:rPr>
        <w:t>.</w:t>
      </w:r>
    </w:p>
    <w:p w14:paraId="5613FDF1" w14:textId="5801EAA7" w:rsidR="00A111F0" w:rsidRDefault="00A111F0" w:rsidP="00A111F0">
      <w:pPr>
        <w:pStyle w:val="Default"/>
        <w:jc w:val="both"/>
        <w:rPr>
          <w:rFonts w:eastAsia="Times New Roman"/>
          <w:sz w:val="22"/>
          <w:szCs w:val="22"/>
          <w:lang w:eastAsia="sl-SI"/>
        </w:rPr>
      </w:pPr>
    </w:p>
    <w:p w14:paraId="5C93FC48" w14:textId="0D8B4606" w:rsidR="00A111F0" w:rsidRDefault="00A111F0" w:rsidP="00A111F0">
      <w:pPr>
        <w:pStyle w:val="Default"/>
        <w:jc w:val="both"/>
        <w:rPr>
          <w:rFonts w:cstheme="minorHAnsi"/>
        </w:rPr>
      </w:pPr>
      <w:r>
        <w:rPr>
          <w:b/>
          <w:bCs/>
          <w:color w:val="auto"/>
          <w:sz w:val="22"/>
          <w:szCs w:val="22"/>
        </w:rPr>
        <w:t xml:space="preserve">Opomba 2: </w:t>
      </w:r>
      <w:r>
        <w:rPr>
          <w:color w:val="auto"/>
          <w:sz w:val="22"/>
          <w:szCs w:val="22"/>
        </w:rPr>
        <w:t xml:space="preserve">Ponudnik ponudbi priloži tudi </w:t>
      </w:r>
      <w:bookmarkStart w:id="0" w:name="_Hlk88732176"/>
      <w:r>
        <w:rPr>
          <w:color w:val="auto"/>
          <w:sz w:val="22"/>
          <w:szCs w:val="22"/>
        </w:rPr>
        <w:t xml:space="preserve">cenik </w:t>
      </w:r>
      <w:bookmarkEnd w:id="0"/>
      <w:r w:rsidR="00F16960" w:rsidRPr="00F16960">
        <w:rPr>
          <w:rFonts w:cstheme="minorHAnsi"/>
        </w:rPr>
        <w:t>potrebnih rezervnih delov za izvajanje storitev</w:t>
      </w:r>
      <w:r w:rsidR="00A64C91" w:rsidRPr="00A24D46">
        <w:rPr>
          <w:rFonts w:cstheme="minorHAnsi"/>
        </w:rPr>
        <w:t>, ki se uporablja pri vzdrževanju in</w:t>
      </w:r>
      <w:r w:rsidR="00F16960">
        <w:rPr>
          <w:rFonts w:cstheme="minorHAnsi"/>
        </w:rPr>
        <w:t>s</w:t>
      </w:r>
      <w:r w:rsidR="00A64C91" w:rsidRPr="00A24D46">
        <w:rPr>
          <w:rFonts w:cstheme="minorHAnsi"/>
        </w:rPr>
        <w:t>trumentov</w:t>
      </w:r>
      <w:r w:rsidR="00A64C91">
        <w:rPr>
          <w:rFonts w:cstheme="minorHAnsi"/>
        </w:rPr>
        <w:t>.</w:t>
      </w:r>
    </w:p>
    <w:p w14:paraId="5EFC65D2" w14:textId="0489D5E7" w:rsidR="00A64C91" w:rsidRDefault="00A64C91" w:rsidP="00A111F0">
      <w:pPr>
        <w:pStyle w:val="Default"/>
        <w:jc w:val="both"/>
        <w:rPr>
          <w:rFonts w:cstheme="minorHAnsi"/>
        </w:rPr>
      </w:pPr>
    </w:p>
    <w:p w14:paraId="36DFA223" w14:textId="77777777" w:rsidR="00477CE7" w:rsidRDefault="00477CE7" w:rsidP="00A111F0">
      <w:pPr>
        <w:pStyle w:val="Default"/>
        <w:jc w:val="both"/>
        <w:rPr>
          <w:rFonts w:cstheme="minorHAnsi"/>
        </w:rPr>
      </w:pPr>
    </w:p>
    <w:p w14:paraId="577AD379" w14:textId="4C8DC7DE" w:rsidR="00A64C91" w:rsidRPr="009A4497" w:rsidRDefault="00A64C91" w:rsidP="00A111F0">
      <w:pPr>
        <w:pStyle w:val="Default"/>
        <w:jc w:val="both"/>
        <w:rPr>
          <w:rFonts w:cstheme="minorHAnsi"/>
          <w:sz w:val="22"/>
          <w:szCs w:val="22"/>
        </w:rPr>
      </w:pPr>
      <w:r w:rsidRPr="009A4497">
        <w:rPr>
          <w:rFonts w:cstheme="minorHAnsi"/>
          <w:sz w:val="22"/>
          <w:szCs w:val="22"/>
        </w:rPr>
        <w:t>Priloge</w:t>
      </w:r>
      <w:r w:rsidR="001F45A2">
        <w:rPr>
          <w:rFonts w:cstheme="minorHAnsi"/>
          <w:sz w:val="22"/>
          <w:szCs w:val="22"/>
        </w:rPr>
        <w:t xml:space="preserve"> k ponudbeni dokumentaciji</w:t>
      </w:r>
      <w:r w:rsidRPr="009A4497">
        <w:rPr>
          <w:rFonts w:cstheme="minorHAnsi"/>
          <w:sz w:val="22"/>
          <w:szCs w:val="22"/>
        </w:rPr>
        <w:t>:</w:t>
      </w:r>
    </w:p>
    <w:p w14:paraId="2BB2DE89" w14:textId="0BEB617A" w:rsidR="00A64C91" w:rsidRPr="009A4497" w:rsidRDefault="009A4497" w:rsidP="00A64C91">
      <w:pPr>
        <w:pStyle w:val="Default"/>
        <w:numPr>
          <w:ilvl w:val="0"/>
          <w:numId w:val="4"/>
        </w:numPr>
        <w:jc w:val="both"/>
        <w:rPr>
          <w:rFonts w:cstheme="minorHAnsi"/>
          <w:sz w:val="22"/>
          <w:szCs w:val="22"/>
        </w:rPr>
      </w:pPr>
      <w:r w:rsidRPr="009A4497">
        <w:rPr>
          <w:rFonts w:cstheme="minorHAnsi"/>
          <w:sz w:val="22"/>
          <w:szCs w:val="22"/>
        </w:rPr>
        <w:t>P</w:t>
      </w:r>
      <w:r w:rsidR="00A64C91" w:rsidRPr="009A4497">
        <w:rPr>
          <w:rFonts w:cstheme="minorHAnsi"/>
          <w:sz w:val="22"/>
          <w:szCs w:val="22"/>
        </w:rPr>
        <w:t>ooblastilo proizvajalcev za prodajo in servisiranje predmetnih inštrumentov</w:t>
      </w:r>
    </w:p>
    <w:p w14:paraId="3738E791" w14:textId="323902BF" w:rsidR="00A64C91" w:rsidRDefault="009A4497" w:rsidP="009A4497">
      <w:pPr>
        <w:pStyle w:val="Default"/>
        <w:numPr>
          <w:ilvl w:val="0"/>
          <w:numId w:val="4"/>
        </w:numPr>
        <w:jc w:val="both"/>
        <w:rPr>
          <w:rFonts w:cstheme="minorHAnsi"/>
          <w:sz w:val="22"/>
          <w:szCs w:val="22"/>
        </w:rPr>
      </w:pPr>
      <w:r w:rsidRPr="009A4497">
        <w:rPr>
          <w:color w:val="auto"/>
          <w:sz w:val="22"/>
          <w:szCs w:val="22"/>
        </w:rPr>
        <w:t xml:space="preserve">Cenik </w:t>
      </w:r>
      <w:r w:rsidR="00F16960" w:rsidRPr="00F16960">
        <w:rPr>
          <w:rFonts w:cstheme="minorHAnsi"/>
          <w:sz w:val="22"/>
          <w:szCs w:val="22"/>
        </w:rPr>
        <w:t>potrebnih rezervnih delov za izvajanje storitev</w:t>
      </w:r>
    </w:p>
    <w:p w14:paraId="4DC734CF" w14:textId="77777777" w:rsidR="00A64C91" w:rsidRPr="00A111F0" w:rsidRDefault="00A64C91" w:rsidP="00A111F0">
      <w:pPr>
        <w:pStyle w:val="Default"/>
        <w:jc w:val="both"/>
        <w:rPr>
          <w:color w:val="auto"/>
          <w:sz w:val="22"/>
          <w:szCs w:val="22"/>
        </w:rPr>
      </w:pPr>
    </w:p>
    <w:sectPr w:rsidR="00A64C91" w:rsidRPr="00A11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1351A"/>
    <w:multiLevelType w:val="multilevel"/>
    <w:tmpl w:val="11461F56"/>
    <w:lvl w:ilvl="0">
      <w:start w:val="1"/>
      <w:numFmt w:val="upperLetter"/>
      <w:lvlText w:val="%1"/>
      <w:lvlJc w:val="left"/>
      <w:pPr>
        <w:ind w:left="432" w:hanging="432"/>
      </w:pPr>
      <w:rPr>
        <w:rFonts w:ascii="Arial" w:hAnsi="Arial" w:cs="Times New Roman" w:hint="default"/>
        <w:color w:val="auto"/>
        <w:sz w:val="20"/>
        <w:szCs w:val="20"/>
      </w:rPr>
    </w:lvl>
    <w:lvl w:ilvl="1">
      <w:start w:val="1"/>
      <w:numFmt w:val="decimal"/>
      <w:lvlText w:val="A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75B98B"/>
    <w:multiLevelType w:val="hybridMultilevel"/>
    <w:tmpl w:val="47ACC425"/>
    <w:lvl w:ilvl="0" w:tplc="FFFFFFFF">
      <w:start w:val="1"/>
      <w:numFmt w:val="upp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149760"/>
    <w:multiLevelType w:val="hybridMultilevel"/>
    <w:tmpl w:val="6222423A"/>
    <w:lvl w:ilvl="0" w:tplc="FFFFFFFF">
      <w:start w:val="1"/>
      <w:numFmt w:val="upp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89D649D"/>
    <w:multiLevelType w:val="hybridMultilevel"/>
    <w:tmpl w:val="7FE2A78E"/>
    <w:lvl w:ilvl="0" w:tplc="564E4F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3B9"/>
    <w:rsid w:val="00041879"/>
    <w:rsid w:val="000C2C20"/>
    <w:rsid w:val="0011663B"/>
    <w:rsid w:val="00144736"/>
    <w:rsid w:val="001644CC"/>
    <w:rsid w:val="001D38EB"/>
    <w:rsid w:val="001F45A2"/>
    <w:rsid w:val="002B519A"/>
    <w:rsid w:val="002C293F"/>
    <w:rsid w:val="003B7AD3"/>
    <w:rsid w:val="003C3700"/>
    <w:rsid w:val="003D09AE"/>
    <w:rsid w:val="00437AAE"/>
    <w:rsid w:val="00477CE7"/>
    <w:rsid w:val="004823EB"/>
    <w:rsid w:val="00492862"/>
    <w:rsid w:val="004C7E21"/>
    <w:rsid w:val="00505F1D"/>
    <w:rsid w:val="006745FA"/>
    <w:rsid w:val="006C08C1"/>
    <w:rsid w:val="007C2E69"/>
    <w:rsid w:val="00804361"/>
    <w:rsid w:val="00920A7D"/>
    <w:rsid w:val="009A4497"/>
    <w:rsid w:val="009D41C9"/>
    <w:rsid w:val="00A111F0"/>
    <w:rsid w:val="00A64C91"/>
    <w:rsid w:val="00AC3EC5"/>
    <w:rsid w:val="00AE0B88"/>
    <w:rsid w:val="00AF60EB"/>
    <w:rsid w:val="00BA1552"/>
    <w:rsid w:val="00BB33B9"/>
    <w:rsid w:val="00C8623E"/>
    <w:rsid w:val="00E178EF"/>
    <w:rsid w:val="00F16960"/>
    <w:rsid w:val="00F60479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BF2B"/>
  <w15:chartTrackingRefBased/>
  <w15:docId w15:val="{E59DFC4C-5005-4E52-8540-78F8E355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BB33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4823EB"/>
    <w:pPr>
      <w:ind w:left="720"/>
      <w:contextualSpacing/>
    </w:pPr>
  </w:style>
  <w:style w:type="character" w:customStyle="1" w:styleId="OdstavekseznamaZnak">
    <w:name w:val="Odstavek seznama Znak"/>
    <w:aliases w:val="za tekst Znak,Označevanje Znak,List Paragraph1 Znak,List Paragraph2 Znak,Colorful List - Accent 11 Znak"/>
    <w:basedOn w:val="Privzetapisavaodstavka"/>
    <w:link w:val="Odstavekseznama"/>
    <w:uiPriority w:val="34"/>
    <w:qFormat/>
    <w:rsid w:val="00041879"/>
  </w:style>
  <w:style w:type="table" w:styleId="Tabelamrea">
    <w:name w:val="Table Grid"/>
    <w:basedOn w:val="Navadnatabela"/>
    <w:uiPriority w:val="39"/>
    <w:rsid w:val="00A11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Zagajšek</dc:creator>
  <cp:keywords/>
  <dc:description/>
  <cp:lastModifiedBy>Andreja Žunec</cp:lastModifiedBy>
  <cp:revision>13</cp:revision>
  <cp:lastPrinted>2021-11-04T13:58:00Z</cp:lastPrinted>
  <dcterms:created xsi:type="dcterms:W3CDTF">2021-11-05T07:55:00Z</dcterms:created>
  <dcterms:modified xsi:type="dcterms:W3CDTF">2022-11-02T08:58:00Z</dcterms:modified>
</cp:coreProperties>
</file>